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38064E" w:rsidRDefault="0038064E" w:rsidP="0029114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6E7B98AC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2nd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E10C7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2</w:t>
      </w:r>
      <w:r w:rsidR="00E10C76" w:rsidRPr="00E10C76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E10C7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40932107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0ECC19C2" w14:textId="6FDBFC2B" w:rsidR="000E663A" w:rsidRPr="00AB3389" w:rsidRDefault="00200CD7" w:rsidP="00AB3389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08.0</w:t>
      </w:r>
      <w:r w:rsidR="004C5910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.2025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>Subject: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E10C7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ELECTROTHERAPY</w:t>
      </w:r>
      <w:r w:rsidR="00900CD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="00900CD6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09:00 AM – </w:t>
      </w:r>
      <w:r w:rsidR="008E7683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12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AM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8E7683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80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marks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38064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AB3389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Q1. Long Answer Question (Answer Any 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two</w:t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Out Of T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hree</w:t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>) (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X 10 Marks)</w:t>
      </w:r>
    </w:p>
    <w:p w14:paraId="21870659" w14:textId="741BB8E6" w:rsidR="000E663A" w:rsidRDefault="004C5910" w:rsidP="000E663A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Discuss detail about the production of SWD with neat circuit diagram.</w:t>
      </w:r>
    </w:p>
    <w:p w14:paraId="6CED56FB" w14:textId="7F984EB2" w:rsidR="004C5910" w:rsidRDefault="004C5910" w:rsidP="000E663A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Explain the details about clinical evaluation of ultraviole</w:t>
      </w:r>
      <w:r w:rsidR="00E10C76">
        <w:rPr>
          <w:rFonts w:ascii="Times New Roman" w:eastAsia="Times New Roman" w:hAnsi="Times New Roman" w:cs="Times New Roman"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A&amp;B doses. How progress the next doses.</w:t>
      </w:r>
    </w:p>
    <w:p w14:paraId="4FA1F844" w14:textId="2513E440" w:rsidR="000E663A" w:rsidRPr="00AB3389" w:rsidRDefault="00F3652E" w:rsidP="000E663A">
      <w:pPr>
        <w:pStyle w:val="ListParagraph"/>
        <w:numPr>
          <w:ilvl w:val="0"/>
          <w:numId w:val="2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Describe physiological and therapeutic effects of medium frequency current.</w:t>
      </w:r>
    </w:p>
    <w:p w14:paraId="13BE17C1" w14:textId="6E501726" w:rsidR="000E663A" w:rsidRPr="000E663A" w:rsidRDefault="000E663A" w:rsidP="000E663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Q2. Long Answer Question (Answer Any 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Two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Out Of 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Three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) (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X 10 Marks)</w:t>
      </w:r>
    </w:p>
    <w:p w14:paraId="2AB7BAC2" w14:textId="37CA1F75" w:rsidR="000E663A" w:rsidRDefault="00F3652E" w:rsidP="008E7683">
      <w:pPr>
        <w:pStyle w:val="ListParagraph"/>
        <w:numPr>
          <w:ilvl w:val="0"/>
          <w:numId w:val="4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Types, techniques and uses of Cold therapy</w:t>
      </w:r>
      <w:r w:rsidR="00D13CEC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1604B2BD" w14:textId="49EDE50C" w:rsidR="00F3652E" w:rsidRDefault="00E10C76" w:rsidP="008E7683">
      <w:pPr>
        <w:pStyle w:val="ListParagraph"/>
        <w:numPr>
          <w:ilvl w:val="0"/>
          <w:numId w:val="4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What is IRR? Write down its indication, technique of application and contraindication</w:t>
      </w:r>
    </w:p>
    <w:p w14:paraId="22DE29EA" w14:textId="57FB01BB" w:rsidR="000E663A" w:rsidRPr="00AB3389" w:rsidRDefault="00E10C76" w:rsidP="000E663A">
      <w:pPr>
        <w:pStyle w:val="ListParagraph"/>
        <w:numPr>
          <w:ilvl w:val="0"/>
          <w:numId w:val="47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Write down the production and various types of UVR with Physiological effects </w:t>
      </w:r>
    </w:p>
    <w:p w14:paraId="3FFACB0D" w14:textId="2740A1FE" w:rsidR="000E663A" w:rsidRPr="000E663A" w:rsidRDefault="000E663A" w:rsidP="000E663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Q3. Short Answer Questions (Answer All) (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X 5 Marks)</w:t>
      </w:r>
    </w:p>
    <w:p w14:paraId="5D22763E" w14:textId="038A03D5" w:rsidR="000E663A" w:rsidRPr="008E7683" w:rsidRDefault="008E7683" w:rsidP="008E7683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Different types of electrodes in SWD </w:t>
      </w:r>
    </w:p>
    <w:p w14:paraId="00000077" w14:textId="61A72336" w:rsidR="00890754" w:rsidRDefault="008E7683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Therapeutic effects of Russian Current </w:t>
      </w:r>
      <w:bookmarkStart w:id="0" w:name="_GoBack"/>
      <w:bookmarkEnd w:id="0"/>
    </w:p>
    <w:p w14:paraId="400C4E93" w14:textId="1A528998" w:rsidR="008E7683" w:rsidRDefault="004C5910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Contraindication of deep heating modalities </w:t>
      </w:r>
    </w:p>
    <w:p w14:paraId="0EC5828F" w14:textId="43E0F642" w:rsidR="004C5910" w:rsidRDefault="004C5910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Dosimetry of Russian Current.</w:t>
      </w:r>
    </w:p>
    <w:p w14:paraId="15ED1F18" w14:textId="17517ABD" w:rsidR="004C5910" w:rsidRDefault="004C5910" w:rsidP="000E663A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Contraindication of Actinotherapy </w:t>
      </w:r>
    </w:p>
    <w:p w14:paraId="41C9B6E8" w14:textId="205FC88D" w:rsidR="00892536" w:rsidRPr="00AB3389" w:rsidRDefault="004C5910" w:rsidP="00892536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Vapour Coolant </w:t>
      </w:r>
    </w:p>
    <w:p w14:paraId="00000079" w14:textId="643078EE" w:rsidR="00890754" w:rsidRDefault="000E663A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Q4.</w:t>
      </w:r>
      <w:r w:rsidR="003806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OBJECTIVE TYPE </w:t>
      </w:r>
      <w:r w:rsidR="00C5283C" w:rsidRPr="00C03426">
        <w:rPr>
          <w:rFonts w:ascii="Times New Roman" w:eastAsia="Times New Roman" w:hAnsi="Times New Roman" w:cs="Times New Roman"/>
          <w:b/>
          <w:sz w:val="20"/>
          <w:szCs w:val="20"/>
        </w:rPr>
        <w:t>QUESTION (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1 x </w:t>
      </w:r>
      <w:r w:rsidR="008E7683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75639E1C" w14:textId="7B5E859E" w:rsidR="0029114C" w:rsidRPr="000E663A" w:rsidRDefault="001621D3" w:rsidP="008E768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tissue heating by SWD, Complex permittivity is dependent upon:</w:t>
      </w:r>
    </w:p>
    <w:p w14:paraId="09B57E14" w14:textId="30CDD189" w:rsidR="0029114C" w:rsidRPr="000E663A" w:rsidRDefault="001621D3" w:rsidP="008E7683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Frequency</w:t>
      </w:r>
    </w:p>
    <w:p w14:paraId="12B279F1" w14:textId="76A98534" w:rsidR="0029114C" w:rsidRDefault="001621D3" w:rsidP="008E7683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Intensity</w:t>
      </w:r>
    </w:p>
    <w:p w14:paraId="10038A90" w14:textId="77777777" w:rsidR="001621D3" w:rsidRDefault="001621D3" w:rsidP="008E7683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Duration of Application</w:t>
      </w:r>
    </w:p>
    <w:p w14:paraId="435D0A8E" w14:textId="61B87A3E" w:rsidR="0029114C" w:rsidRPr="00AB3389" w:rsidRDefault="001621D3" w:rsidP="008E7683">
      <w:pPr>
        <w:pStyle w:val="ListParagraph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None of the above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36AC9B8" w14:textId="15B914BF" w:rsidR="0029114C" w:rsidRPr="000E663A" w:rsidRDefault="0029114C" w:rsidP="008E7683">
      <w:pPr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 xml:space="preserve">b) </w:t>
      </w:r>
      <w:r w:rsidR="001621D3">
        <w:rPr>
          <w:rFonts w:ascii="Times New Roman" w:hAnsi="Times New Roman" w:cs="Times New Roman"/>
          <w:sz w:val="20"/>
          <w:szCs w:val="20"/>
        </w:rPr>
        <w:t>For thermal effect to be produced by PSWD, the mean power exceeds</w:t>
      </w:r>
      <w:r w:rsidRPr="000E663A">
        <w:rPr>
          <w:rFonts w:ascii="Times New Roman" w:hAnsi="Times New Roman" w:cs="Times New Roman"/>
          <w:sz w:val="20"/>
          <w:szCs w:val="20"/>
        </w:rPr>
        <w:t>:</w:t>
      </w:r>
    </w:p>
    <w:p w14:paraId="12C97369" w14:textId="56AE3386" w:rsidR="0029114C" w:rsidRPr="000E663A" w:rsidRDefault="001621D3" w:rsidP="008E7683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3W</w:t>
      </w:r>
    </w:p>
    <w:p w14:paraId="555D3545" w14:textId="13CA2B55" w:rsidR="0029114C" w:rsidRPr="000E663A" w:rsidRDefault="001621D3" w:rsidP="008E7683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5W</w:t>
      </w:r>
    </w:p>
    <w:p w14:paraId="73D185C2" w14:textId="02C21DAD" w:rsidR="0029114C" w:rsidRPr="000E663A" w:rsidRDefault="001621D3" w:rsidP="008E7683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10W</w:t>
      </w:r>
    </w:p>
    <w:p w14:paraId="115AE122" w14:textId="4845B4F8" w:rsidR="0029114C" w:rsidRPr="00AB3389" w:rsidRDefault="001621D3" w:rsidP="008E7683">
      <w:pPr>
        <w:pStyle w:val="ListParagraph"/>
        <w:numPr>
          <w:ilvl w:val="0"/>
          <w:numId w:val="31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None of the above </w:t>
      </w:r>
    </w:p>
    <w:p w14:paraId="667B9ABC" w14:textId="3CAE5CF7" w:rsidR="0029114C" w:rsidRPr="000E663A" w:rsidRDefault="0029114C" w:rsidP="008E7683">
      <w:pPr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 xml:space="preserve">c) </w:t>
      </w:r>
      <w:r w:rsidR="001621D3">
        <w:rPr>
          <w:rFonts w:ascii="Times New Roman" w:hAnsi="Times New Roman" w:cs="Times New Roman"/>
          <w:sz w:val="20"/>
          <w:szCs w:val="20"/>
        </w:rPr>
        <w:t>High Frequency current have a frequency of</w:t>
      </w:r>
      <w:r w:rsidRPr="000E663A">
        <w:rPr>
          <w:rFonts w:ascii="Times New Roman" w:hAnsi="Times New Roman" w:cs="Times New Roman"/>
          <w:sz w:val="20"/>
          <w:szCs w:val="20"/>
        </w:rPr>
        <w:t>:</w:t>
      </w:r>
    </w:p>
    <w:p w14:paraId="61C5C7E8" w14:textId="600C4215" w:rsidR="0029114C" w:rsidRDefault="001621D3" w:rsidP="008E768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Above 10,000 Hz</w:t>
      </w:r>
    </w:p>
    <w:p w14:paraId="091BA8FA" w14:textId="13901C14" w:rsidR="001621D3" w:rsidRDefault="001621D3" w:rsidP="008E768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Below 10,000 Hz </w:t>
      </w:r>
    </w:p>
    <w:p w14:paraId="6CE964DA" w14:textId="3E6611ED" w:rsidR="001621D3" w:rsidRDefault="001621D3" w:rsidP="008E7683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500 Hz</w:t>
      </w:r>
    </w:p>
    <w:p w14:paraId="2E52AC9D" w14:textId="31FE763C" w:rsidR="001621D3" w:rsidRPr="001621D3" w:rsidRDefault="001621D3" w:rsidP="008E7683">
      <w:pPr>
        <w:pStyle w:val="ListParagraph"/>
        <w:numPr>
          <w:ilvl w:val="0"/>
          <w:numId w:val="35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None of the above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B9309DC" w14:textId="3A0FA54E" w:rsidR="0029114C" w:rsidRPr="000E663A" w:rsidRDefault="0029114C" w:rsidP="008E7683">
      <w:pPr>
        <w:rPr>
          <w:rFonts w:ascii="Times New Roman" w:hAnsi="Times New Roman" w:cs="Times New Roman"/>
          <w:sz w:val="20"/>
          <w:szCs w:val="20"/>
        </w:rPr>
      </w:pPr>
      <w:r w:rsidRPr="000E663A">
        <w:rPr>
          <w:rFonts w:ascii="Times New Roman" w:hAnsi="Times New Roman" w:cs="Times New Roman"/>
          <w:sz w:val="20"/>
          <w:szCs w:val="20"/>
        </w:rPr>
        <w:t xml:space="preserve">d) </w:t>
      </w:r>
      <w:r w:rsidR="00E87760">
        <w:rPr>
          <w:rFonts w:ascii="Times New Roman" w:hAnsi="Times New Roman" w:cs="Times New Roman"/>
          <w:sz w:val="20"/>
          <w:szCs w:val="20"/>
        </w:rPr>
        <w:t>The depth of penetration of MWD is:</w:t>
      </w:r>
    </w:p>
    <w:p w14:paraId="52EE436B" w14:textId="571D30CF" w:rsidR="0029114C" w:rsidRPr="000E663A" w:rsidRDefault="00E87760" w:rsidP="008E768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Greater than IR and lesser than SWD </w:t>
      </w:r>
    </w:p>
    <w:p w14:paraId="427E0142" w14:textId="2D4B83C1" w:rsidR="00E87760" w:rsidRDefault="00E87760" w:rsidP="008E768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lesser than IR and greater than SWD </w:t>
      </w:r>
    </w:p>
    <w:p w14:paraId="4000C9AF" w14:textId="3CCD0B5D" w:rsidR="0029114C" w:rsidRPr="000E663A" w:rsidRDefault="00E87760" w:rsidP="008E768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Equal to SWD</w:t>
      </w:r>
    </w:p>
    <w:p w14:paraId="137F1106" w14:textId="31A4757B" w:rsidR="0029114C" w:rsidRPr="00AB3389" w:rsidRDefault="00E87760" w:rsidP="008E7683">
      <w:pPr>
        <w:pStyle w:val="ListParagraph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None of the above </w:t>
      </w:r>
    </w:p>
    <w:p w14:paraId="739EE028" w14:textId="77777777" w:rsidR="005230A8" w:rsidRDefault="005230A8" w:rsidP="008E76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1ECE8023" w14:textId="77777777" w:rsidR="005230A8" w:rsidRDefault="005230A8" w:rsidP="008E76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3EB498A5" w14:textId="77777777" w:rsidR="005230A8" w:rsidRDefault="005230A8" w:rsidP="008E7683">
      <w:pPr>
        <w:rPr>
          <w:rFonts w:ascii="Times New Roman" w:hAnsi="Times New Roman" w:cs="Times New Roman"/>
          <w:sz w:val="20"/>
          <w:szCs w:val="20"/>
        </w:rPr>
      </w:pPr>
    </w:p>
    <w:p w14:paraId="054FF631" w14:textId="77777777" w:rsidR="005230A8" w:rsidRDefault="005230A8" w:rsidP="008E7683">
      <w:pPr>
        <w:rPr>
          <w:rFonts w:ascii="Times New Roman" w:hAnsi="Times New Roman" w:cs="Times New Roman"/>
          <w:sz w:val="20"/>
          <w:szCs w:val="20"/>
        </w:rPr>
      </w:pPr>
    </w:p>
    <w:p w14:paraId="29EBD484" w14:textId="77777777" w:rsidR="005230A8" w:rsidRDefault="005230A8" w:rsidP="008E7683">
      <w:pPr>
        <w:rPr>
          <w:rFonts w:ascii="Times New Roman" w:hAnsi="Times New Roman" w:cs="Times New Roman"/>
          <w:sz w:val="20"/>
          <w:szCs w:val="20"/>
        </w:rPr>
      </w:pPr>
    </w:p>
    <w:p w14:paraId="0CBCD725" w14:textId="093085A4" w:rsidR="0029114C" w:rsidRPr="000E663A" w:rsidRDefault="005230A8" w:rsidP="008E768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29114C" w:rsidRPr="000E663A">
        <w:rPr>
          <w:rFonts w:ascii="Times New Roman" w:hAnsi="Times New Roman" w:cs="Times New Roman"/>
          <w:sz w:val="20"/>
          <w:szCs w:val="20"/>
        </w:rPr>
        <w:t xml:space="preserve">e) </w:t>
      </w:r>
      <w:proofErr w:type="gramStart"/>
      <w:r w:rsidR="00E87760">
        <w:rPr>
          <w:rFonts w:ascii="Times New Roman" w:hAnsi="Times New Roman" w:cs="Times New Roman"/>
          <w:sz w:val="20"/>
          <w:szCs w:val="20"/>
        </w:rPr>
        <w:t>The  term</w:t>
      </w:r>
      <w:proofErr w:type="gramEnd"/>
      <w:r w:rsidR="00E87760">
        <w:rPr>
          <w:rFonts w:ascii="Times New Roman" w:hAnsi="Times New Roman" w:cs="Times New Roman"/>
          <w:sz w:val="20"/>
          <w:szCs w:val="20"/>
        </w:rPr>
        <w:t xml:space="preserve"> diathermy means</w:t>
      </w:r>
      <w:r w:rsidR="0029114C" w:rsidRPr="000E663A">
        <w:rPr>
          <w:rFonts w:ascii="Times New Roman" w:hAnsi="Times New Roman" w:cs="Times New Roman"/>
          <w:sz w:val="20"/>
          <w:szCs w:val="20"/>
        </w:rPr>
        <w:t>:</w:t>
      </w:r>
    </w:p>
    <w:p w14:paraId="43965040" w14:textId="787D8E04" w:rsidR="0029114C" w:rsidRPr="000E663A" w:rsidRDefault="00E87760" w:rsidP="008E7683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Superficial heating</w:t>
      </w:r>
    </w:p>
    <w:p w14:paraId="3142BCD9" w14:textId="436A9E35" w:rsidR="00E87760" w:rsidRDefault="00E87760" w:rsidP="008E7683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Deep heating </w:t>
      </w:r>
    </w:p>
    <w:p w14:paraId="031D497E" w14:textId="62471B07" w:rsidR="0029114C" w:rsidRPr="000E663A" w:rsidRDefault="00E87760" w:rsidP="008E7683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Through and through heating </w:t>
      </w:r>
    </w:p>
    <w:p w14:paraId="15992B09" w14:textId="27D5F16C" w:rsidR="0029114C" w:rsidRPr="00AB3389" w:rsidRDefault="00E87760" w:rsidP="00AB3389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None of the above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1C968CA" w14:textId="0FBF9C3C" w:rsidR="00E87760" w:rsidRDefault="00AB3389" w:rsidP="008E768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E87760">
        <w:rPr>
          <w:rFonts w:ascii="Times New Roman" w:eastAsia="Times New Roman" w:hAnsi="Times New Roman" w:cs="Times New Roman"/>
          <w:sz w:val="20"/>
          <w:szCs w:val="20"/>
        </w:rPr>
        <w:t xml:space="preserve">f) For the treatment of open wounds, UVR is applied at: </w:t>
      </w:r>
    </w:p>
    <w:p w14:paraId="06D24CA8" w14:textId="77777777" w:rsidR="00E87760" w:rsidRDefault="00E87760" w:rsidP="008E768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E4</w:t>
      </w:r>
    </w:p>
    <w:p w14:paraId="436DE9F0" w14:textId="77777777" w:rsidR="00E87760" w:rsidRDefault="00E87760" w:rsidP="008E768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E2</w:t>
      </w:r>
    </w:p>
    <w:p w14:paraId="32A5D526" w14:textId="2FF70B01" w:rsidR="00E87760" w:rsidRDefault="00E87760" w:rsidP="008E768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E1</w:t>
      </w:r>
    </w:p>
    <w:p w14:paraId="1EEEDC63" w14:textId="0F25C4B5" w:rsidR="00E87760" w:rsidRDefault="00E87760" w:rsidP="008E7683">
      <w:pPr>
        <w:pStyle w:val="ListParagraph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None of the above 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3E321C2" w14:textId="63F6DC14" w:rsidR="00E87760" w:rsidRDefault="00E87760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Vitamin D is produced by the effect of:</w:t>
      </w:r>
    </w:p>
    <w:p w14:paraId="03ED9C50" w14:textId="68F5262A" w:rsidR="00E87760" w:rsidRDefault="007C6F70" w:rsidP="008E7683">
      <w:pPr>
        <w:pStyle w:val="ListParagraph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UVB</w:t>
      </w:r>
    </w:p>
    <w:p w14:paraId="00CEE985" w14:textId="09075C7B" w:rsidR="007C6F70" w:rsidRPr="001621D3" w:rsidRDefault="007C6F70" w:rsidP="008E7683">
      <w:pPr>
        <w:pStyle w:val="ListParagraph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UVA</w:t>
      </w:r>
    </w:p>
    <w:p w14:paraId="1CE137BC" w14:textId="3C4A21C7" w:rsidR="007C6F70" w:rsidRPr="001621D3" w:rsidRDefault="007C6F70" w:rsidP="008E7683">
      <w:pPr>
        <w:pStyle w:val="ListParagraph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UVC</w:t>
      </w:r>
    </w:p>
    <w:p w14:paraId="2C13854D" w14:textId="27E3705B" w:rsidR="00E87760" w:rsidRDefault="007C6F70" w:rsidP="008E7683">
      <w:pPr>
        <w:pStyle w:val="ListParagraph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 of the above</w:t>
      </w:r>
    </w:p>
    <w:p w14:paraId="2D4E272B" w14:textId="2139325E" w:rsidR="007C6F70" w:rsidRDefault="007C6F70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h) In UVR lamp, the heat produced in the burner changes the quartz to: </w:t>
      </w:r>
    </w:p>
    <w:p w14:paraId="0B65945A" w14:textId="4433210A" w:rsidR="007C6F70" w:rsidRDefault="007C6F70" w:rsidP="008E7683">
      <w:pPr>
        <w:pStyle w:val="ListParagraph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Silicone </w:t>
      </w:r>
    </w:p>
    <w:p w14:paraId="782792FE" w14:textId="388C726A" w:rsidR="007C6F70" w:rsidRDefault="007C6F70" w:rsidP="008E7683">
      <w:pPr>
        <w:pStyle w:val="ListParagraph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Boron</w:t>
      </w:r>
    </w:p>
    <w:p w14:paraId="5DF5E996" w14:textId="13F7F623" w:rsidR="007C6F70" w:rsidRDefault="007C6F70" w:rsidP="008E7683">
      <w:pPr>
        <w:pStyle w:val="ListParagraph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Tridymite </w:t>
      </w:r>
    </w:p>
    <w:p w14:paraId="2D13048C" w14:textId="493BAE54" w:rsidR="007C6F70" w:rsidRPr="005230A8" w:rsidRDefault="007C6F70" w:rsidP="008E7683">
      <w:pPr>
        <w:pStyle w:val="ListParagraph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Silicone oxide</w:t>
      </w:r>
    </w:p>
    <w:p w14:paraId="737F5B5E" w14:textId="3A1FA85B" w:rsidR="007C6F70" w:rsidRPr="008E7683" w:rsidRDefault="008E7683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 w:rsidR="007C6F70" w:rsidRPr="008E7683">
        <w:rPr>
          <w:rFonts w:ascii="Times New Roman" w:hAnsi="Times New Roman" w:cs="Times New Roman"/>
          <w:sz w:val="20"/>
          <w:szCs w:val="20"/>
        </w:rPr>
        <w:t>Thickening of skin following UVR is due to:</w:t>
      </w:r>
    </w:p>
    <w:p w14:paraId="7EBD0578" w14:textId="527F0454" w:rsidR="007C6F70" w:rsidRDefault="007C6F70" w:rsidP="008E768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Stimulation of fibroblast </w:t>
      </w:r>
    </w:p>
    <w:p w14:paraId="421663B0" w14:textId="507FB7B2" w:rsidR="007C6F70" w:rsidRDefault="007C6F70" w:rsidP="008E768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Stimulation of keratocytes </w:t>
      </w:r>
    </w:p>
    <w:p w14:paraId="5FC9CC20" w14:textId="1AF56EA0" w:rsidR="007C6F70" w:rsidRDefault="007C6F70" w:rsidP="008E768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Stimulation of sebaceous glands </w:t>
      </w:r>
    </w:p>
    <w:p w14:paraId="590E70F5" w14:textId="77777777" w:rsidR="007C6F70" w:rsidRDefault="007C6F70" w:rsidP="008E768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 of the above</w:t>
      </w:r>
    </w:p>
    <w:p w14:paraId="5B4437A1" w14:textId="4B3DB5B8" w:rsidR="007C6F70" w:rsidRDefault="007C6F70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J) Treatment by natural sunlight </w:t>
      </w:r>
      <w:r w:rsidR="008E7683">
        <w:rPr>
          <w:rFonts w:ascii="Times New Roman" w:hAnsi="Times New Roman" w:cs="Times New Roman"/>
          <w:sz w:val="20"/>
          <w:szCs w:val="20"/>
        </w:rPr>
        <w:t xml:space="preserve">is referred to as: </w:t>
      </w:r>
    </w:p>
    <w:p w14:paraId="2403FA7E" w14:textId="58A5DE98" w:rsidR="008E7683" w:rsidRDefault="008E7683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I. Heliotherapy. </w:t>
      </w:r>
    </w:p>
    <w:p w14:paraId="4D53E966" w14:textId="2D80AA27" w:rsidR="008E7683" w:rsidRDefault="008E7683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II. Actinotherapy </w:t>
      </w:r>
    </w:p>
    <w:p w14:paraId="408CB349" w14:textId="5ABDB6B2" w:rsidR="008E7683" w:rsidRDefault="008E7683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Phototherapy </w:t>
      </w:r>
    </w:p>
    <w:p w14:paraId="21D20227" w14:textId="4FE68CFA" w:rsidR="008E7683" w:rsidRPr="007C6F70" w:rsidRDefault="005230A8" w:rsidP="008E7683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F990E" wp14:editId="3823DECC">
                <wp:simplePos x="0" y="0"/>
                <wp:positionH relativeFrom="column">
                  <wp:posOffset>2313940</wp:posOffset>
                </wp:positionH>
                <wp:positionV relativeFrom="paragraph">
                  <wp:posOffset>151130</wp:posOffset>
                </wp:positionV>
                <wp:extent cx="7429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D73B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pt,11.9pt" to="240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D6FA150" w14:textId="166DB95F" w:rsidR="00E87760" w:rsidRPr="001621D3" w:rsidRDefault="00E87760" w:rsidP="00E87760">
      <w:pPr>
        <w:pStyle w:val="ListParagraph"/>
        <w:spacing w:after="160" w:line="259" w:lineRule="auto"/>
        <w:ind w:left="177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00000092" w14:textId="06FA6AF9" w:rsidR="00890754" w:rsidRPr="00E87760" w:rsidRDefault="00900CD6" w:rsidP="00E87760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E87760">
        <w:rPr>
          <w:rFonts w:ascii="Times New Roman" w:eastAsia="Times New Roman" w:hAnsi="Times New Roman" w:cs="Times New Roman"/>
          <w:sz w:val="20"/>
          <w:szCs w:val="20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2610C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5928E6" w:rsidRPr="00E87760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E87760" w:rsidSect="00AB3389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5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1649A"/>
    <w:multiLevelType w:val="hybridMultilevel"/>
    <w:tmpl w:val="4BFA32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E6E8C"/>
    <w:multiLevelType w:val="hybridMultilevel"/>
    <w:tmpl w:val="750E0F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24700928"/>
    <w:multiLevelType w:val="hybridMultilevel"/>
    <w:tmpl w:val="617C3932"/>
    <w:lvl w:ilvl="0" w:tplc="FFFFFFFF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671"/>
    <w:multiLevelType w:val="hybridMultilevel"/>
    <w:tmpl w:val="617C3932"/>
    <w:lvl w:ilvl="0" w:tplc="FFFFFFFF">
      <w:start w:val="1"/>
      <w:numFmt w:val="upperRoman"/>
      <w:lvlText w:val="%1."/>
      <w:lvlJc w:val="righ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7C3CA5"/>
    <w:multiLevelType w:val="hybridMultilevel"/>
    <w:tmpl w:val="002A8B0C"/>
    <w:lvl w:ilvl="0" w:tplc="816446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A709D4"/>
    <w:multiLevelType w:val="hybridMultilevel"/>
    <w:tmpl w:val="590CADF2"/>
    <w:lvl w:ilvl="0" w:tplc="FFFFFFFF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8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91FE3"/>
    <w:multiLevelType w:val="hybridMultilevel"/>
    <w:tmpl w:val="FB2C6E9C"/>
    <w:lvl w:ilvl="0" w:tplc="19286C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D7D7411"/>
    <w:multiLevelType w:val="hybridMultilevel"/>
    <w:tmpl w:val="037A9D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F1178"/>
    <w:multiLevelType w:val="hybridMultilevel"/>
    <w:tmpl w:val="9C66864E"/>
    <w:lvl w:ilvl="0" w:tplc="19286C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64849C3"/>
    <w:multiLevelType w:val="hybridMultilevel"/>
    <w:tmpl w:val="AB7EB62E"/>
    <w:lvl w:ilvl="0" w:tplc="19286C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B5A65"/>
    <w:multiLevelType w:val="hybridMultilevel"/>
    <w:tmpl w:val="3C1C8CEC"/>
    <w:lvl w:ilvl="0" w:tplc="19286C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4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BFA2576"/>
    <w:multiLevelType w:val="hybridMultilevel"/>
    <w:tmpl w:val="63F878EC"/>
    <w:lvl w:ilvl="0" w:tplc="19286C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3A5EF8"/>
    <w:multiLevelType w:val="hybridMultilevel"/>
    <w:tmpl w:val="BB868B92"/>
    <w:lvl w:ilvl="0" w:tplc="006470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5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4"/>
  </w:num>
  <w:num w:numId="3">
    <w:abstractNumId w:val="25"/>
  </w:num>
  <w:num w:numId="4">
    <w:abstractNumId w:val="10"/>
  </w:num>
  <w:num w:numId="5">
    <w:abstractNumId w:val="30"/>
  </w:num>
  <w:num w:numId="6">
    <w:abstractNumId w:val="42"/>
  </w:num>
  <w:num w:numId="7">
    <w:abstractNumId w:val="0"/>
  </w:num>
  <w:num w:numId="8">
    <w:abstractNumId w:val="20"/>
  </w:num>
  <w:num w:numId="9">
    <w:abstractNumId w:val="39"/>
  </w:num>
  <w:num w:numId="10">
    <w:abstractNumId w:val="6"/>
  </w:num>
  <w:num w:numId="11">
    <w:abstractNumId w:val="37"/>
  </w:num>
  <w:num w:numId="12">
    <w:abstractNumId w:val="12"/>
  </w:num>
  <w:num w:numId="13">
    <w:abstractNumId w:val="4"/>
  </w:num>
  <w:num w:numId="14">
    <w:abstractNumId w:val="44"/>
  </w:num>
  <w:num w:numId="15">
    <w:abstractNumId w:val="43"/>
  </w:num>
  <w:num w:numId="16">
    <w:abstractNumId w:val="33"/>
  </w:num>
  <w:num w:numId="17">
    <w:abstractNumId w:val="5"/>
  </w:num>
  <w:num w:numId="18">
    <w:abstractNumId w:val="2"/>
  </w:num>
  <w:num w:numId="19">
    <w:abstractNumId w:val="14"/>
  </w:num>
  <w:num w:numId="20">
    <w:abstractNumId w:val="36"/>
  </w:num>
  <w:num w:numId="21">
    <w:abstractNumId w:val="18"/>
  </w:num>
  <w:num w:numId="22">
    <w:abstractNumId w:val="1"/>
  </w:num>
  <w:num w:numId="23">
    <w:abstractNumId w:val="38"/>
  </w:num>
  <w:num w:numId="24">
    <w:abstractNumId w:val="21"/>
  </w:num>
  <w:num w:numId="25">
    <w:abstractNumId w:val="35"/>
  </w:num>
  <w:num w:numId="26">
    <w:abstractNumId w:val="46"/>
  </w:num>
  <w:num w:numId="27">
    <w:abstractNumId w:val="29"/>
  </w:num>
  <w:num w:numId="28">
    <w:abstractNumId w:val="3"/>
  </w:num>
  <w:num w:numId="29">
    <w:abstractNumId w:val="19"/>
  </w:num>
  <w:num w:numId="30">
    <w:abstractNumId w:val="11"/>
  </w:num>
  <w:num w:numId="31">
    <w:abstractNumId w:val="28"/>
  </w:num>
  <w:num w:numId="32">
    <w:abstractNumId w:val="7"/>
  </w:num>
  <w:num w:numId="33">
    <w:abstractNumId w:val="23"/>
  </w:num>
  <w:num w:numId="34">
    <w:abstractNumId w:val="24"/>
  </w:num>
  <w:num w:numId="35">
    <w:abstractNumId w:val="8"/>
  </w:num>
  <w:num w:numId="36">
    <w:abstractNumId w:val="26"/>
  </w:num>
  <w:num w:numId="37">
    <w:abstractNumId w:val="13"/>
  </w:num>
  <w:num w:numId="38">
    <w:abstractNumId w:val="15"/>
  </w:num>
  <w:num w:numId="39">
    <w:abstractNumId w:val="17"/>
  </w:num>
  <w:num w:numId="40">
    <w:abstractNumId w:val="41"/>
  </w:num>
  <w:num w:numId="41">
    <w:abstractNumId w:val="31"/>
  </w:num>
  <w:num w:numId="42">
    <w:abstractNumId w:val="32"/>
  </w:num>
  <w:num w:numId="43">
    <w:abstractNumId w:val="40"/>
  </w:num>
  <w:num w:numId="44">
    <w:abstractNumId w:val="22"/>
  </w:num>
  <w:num w:numId="45">
    <w:abstractNumId w:val="16"/>
  </w:num>
  <w:num w:numId="46">
    <w:abstractNumId w:val="2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E663A"/>
    <w:rsid w:val="001621D3"/>
    <w:rsid w:val="001B2543"/>
    <w:rsid w:val="00200CD7"/>
    <w:rsid w:val="00241FDD"/>
    <w:rsid w:val="002610C3"/>
    <w:rsid w:val="0029114C"/>
    <w:rsid w:val="00294835"/>
    <w:rsid w:val="0038064E"/>
    <w:rsid w:val="003A652B"/>
    <w:rsid w:val="004C5910"/>
    <w:rsid w:val="005230A8"/>
    <w:rsid w:val="005928E6"/>
    <w:rsid w:val="005A47CD"/>
    <w:rsid w:val="005C49A6"/>
    <w:rsid w:val="007C6F70"/>
    <w:rsid w:val="00890754"/>
    <w:rsid w:val="00892536"/>
    <w:rsid w:val="008E7683"/>
    <w:rsid w:val="00900CD6"/>
    <w:rsid w:val="00987F22"/>
    <w:rsid w:val="009C3A27"/>
    <w:rsid w:val="009F459D"/>
    <w:rsid w:val="00A53562"/>
    <w:rsid w:val="00AB3389"/>
    <w:rsid w:val="00BF0698"/>
    <w:rsid w:val="00C03426"/>
    <w:rsid w:val="00C47DE6"/>
    <w:rsid w:val="00C5283C"/>
    <w:rsid w:val="00D13CEC"/>
    <w:rsid w:val="00D2711B"/>
    <w:rsid w:val="00D5630C"/>
    <w:rsid w:val="00E10C76"/>
    <w:rsid w:val="00E87760"/>
    <w:rsid w:val="00F3652E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0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11</cp:revision>
  <cp:lastPrinted>2025-08-07T09:46:00Z</cp:lastPrinted>
  <dcterms:created xsi:type="dcterms:W3CDTF">2024-12-24T10:46:00Z</dcterms:created>
  <dcterms:modified xsi:type="dcterms:W3CDTF">2025-08-07T10:18:00Z</dcterms:modified>
</cp:coreProperties>
</file>