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076E3" w14:textId="77777777" w:rsidR="0024396D" w:rsidRPr="0038064E" w:rsidRDefault="0024396D" w:rsidP="0024396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5AC816C8" wp14:editId="491ECDF3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083DC7D9" w14:textId="1A2C48E2" w:rsidR="0024396D" w:rsidRDefault="0024396D" w:rsidP="0024396D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21143C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Semester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21143C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21143C" w:rsidRPr="0021143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21143C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 Exam</w:t>
      </w: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3CE0AF47" w14:textId="2FD7CD56" w:rsidR="0024396D" w:rsidRPr="00C03426" w:rsidRDefault="0024396D" w:rsidP="0021143C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6985B269" w14:textId="05DE0272" w:rsidR="0021143C" w:rsidRDefault="0024396D" w:rsidP="0021143C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A02F13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08.07.2025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21143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</w:t>
      </w:r>
      <w:r w:rsidR="00A02F13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1143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ubject: </w:t>
      </w:r>
      <w:r w:rsidR="0021143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Physiotherapy in Musculoskeletal science</w:t>
      </w:r>
    </w:p>
    <w:p w14:paraId="421BD022" w14:textId="77777777" w:rsidR="0021143C" w:rsidRDefault="0021143C" w:rsidP="0021143C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</w:p>
    <w:p w14:paraId="2EFFFB34" w14:textId="2E5978B7" w:rsidR="0024396D" w:rsidRPr="00C03426" w:rsidRDefault="0024396D" w:rsidP="0021143C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9.00-12.00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</w:t>
      </w:r>
      <w:r w:rsidR="00A02F13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21143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75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14:paraId="2D54D0CF" w14:textId="77777777" w:rsidR="0024396D" w:rsidRPr="00C03426" w:rsidRDefault="0024396D" w:rsidP="0024396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DB63A7" w14:textId="0B49D536" w:rsidR="0024396D" w:rsidRPr="00A02F13" w:rsidRDefault="0024396D" w:rsidP="002439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>A) LONG QUESTIONS –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Answer any 2 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 xml:space="preserve"> X 15)</w:t>
      </w:r>
    </w:p>
    <w:p w14:paraId="608AB7F6" w14:textId="77777777" w:rsidR="0024396D" w:rsidRPr="00A02F13" w:rsidRDefault="0024396D" w:rsidP="002439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04A99C" w14:textId="77777777" w:rsidR="0024396D" w:rsidRPr="00A02F13" w:rsidRDefault="0024396D" w:rsidP="0024396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What are the common mechanisms of ACL injury? Discuss in detail about the pre and post operative management following ACL reconstruction.</w:t>
      </w:r>
    </w:p>
    <w:p w14:paraId="70EBBC95" w14:textId="77777777" w:rsidR="0024396D" w:rsidRPr="00A02F13" w:rsidRDefault="0024396D" w:rsidP="0024396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Briefly explain the SOAP format and write note on objective assessment in musculoskeletal physiotherapy for shoulder disorders.</w:t>
      </w:r>
    </w:p>
    <w:p w14:paraId="21CE298E" w14:textId="3399C722" w:rsidR="0024396D" w:rsidRPr="00A02F13" w:rsidRDefault="0024396D" w:rsidP="0024396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Name the late complications of fracture and plan out the gait training following tibial shaft fracture</w:t>
      </w:r>
      <w:r w:rsidR="00530B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B3B65" w14:textId="77777777" w:rsidR="00F54078" w:rsidRPr="00A02F13" w:rsidRDefault="00F54078" w:rsidP="0024396D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bookmarkEnd w:id="0"/>
    </w:p>
    <w:p w14:paraId="7CE71BC5" w14:textId="753C2318" w:rsidR="0024396D" w:rsidRPr="00A02F13" w:rsidRDefault="0024396D" w:rsidP="0024396D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B) SHORT QUESTIONS- Answer any 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(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X </w:t>
      </w:r>
      <w:r w:rsidR="00870A4E"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10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</w:p>
    <w:p w14:paraId="284B066D" w14:textId="77777777" w:rsidR="0024396D" w:rsidRPr="00A02F13" w:rsidRDefault="0024396D" w:rsidP="002114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Write a note on differential diagnosis of shoulder pain (any four)</w:t>
      </w:r>
    </w:p>
    <w:p w14:paraId="7AA3DEE0" w14:textId="77777777" w:rsidR="0024396D" w:rsidRPr="00A02F13" w:rsidRDefault="0024396D" w:rsidP="002114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Write a note on ankle sprain using the following headings</w:t>
      </w:r>
    </w:p>
    <w:p w14:paraId="7BAA43B6" w14:textId="77777777" w:rsidR="0024396D" w:rsidRPr="00A02F13" w:rsidRDefault="0024396D" w:rsidP="0021143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Mechanism of injury (3)</w:t>
      </w:r>
    </w:p>
    <w:p w14:paraId="4DF4A590" w14:textId="77777777" w:rsidR="0024396D" w:rsidRPr="00A02F13" w:rsidRDefault="0024396D" w:rsidP="0021143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Sign &amp; symptoms (3)</w:t>
      </w:r>
    </w:p>
    <w:p w14:paraId="4011818D" w14:textId="393A17F2" w:rsidR="0024396D" w:rsidRPr="00A02F13" w:rsidRDefault="0024396D" w:rsidP="0021143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Acute care Physiotherapy management (</w:t>
      </w:r>
      <w:r w:rsidR="00870A4E" w:rsidRPr="00A02F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2F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425A37" w14:textId="77777777" w:rsidR="0024396D" w:rsidRPr="00A02F13" w:rsidRDefault="0024396D" w:rsidP="002114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 xml:space="preserve">Biomechanics of genu </w:t>
      </w:r>
      <w:proofErr w:type="spellStart"/>
      <w:r w:rsidRPr="00A02F13">
        <w:rPr>
          <w:rFonts w:ascii="Times New Roman" w:eastAsia="Times New Roman" w:hAnsi="Times New Roman" w:cs="Times New Roman"/>
          <w:sz w:val="24"/>
          <w:szCs w:val="24"/>
        </w:rPr>
        <w:t>valgum</w:t>
      </w:r>
      <w:proofErr w:type="spellEnd"/>
      <w:r w:rsidRPr="00A02F13">
        <w:rPr>
          <w:rFonts w:ascii="Times New Roman" w:eastAsia="Times New Roman" w:hAnsi="Times New Roman" w:cs="Times New Roman"/>
          <w:sz w:val="24"/>
          <w:szCs w:val="24"/>
        </w:rPr>
        <w:t xml:space="preserve"> and varum</w:t>
      </w:r>
    </w:p>
    <w:p w14:paraId="1C9A6C3A" w14:textId="2061E912" w:rsidR="0024396D" w:rsidRPr="00A02F13" w:rsidRDefault="0024396D" w:rsidP="002114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02F13">
        <w:rPr>
          <w:rFonts w:ascii="Times New Roman" w:eastAsia="Times New Roman" w:hAnsi="Times New Roman" w:cs="Times New Roman"/>
          <w:sz w:val="24"/>
          <w:szCs w:val="24"/>
        </w:rPr>
        <w:t>Physiotherapy management of a right-side torticollis</w:t>
      </w:r>
    </w:p>
    <w:p w14:paraId="22011300" w14:textId="77777777" w:rsidR="00F54078" w:rsidRPr="00A02F13" w:rsidRDefault="00F54078" w:rsidP="002439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6B4B3" w14:textId="72C245EA" w:rsidR="0024396D" w:rsidRPr="00A02F13" w:rsidRDefault="0024396D" w:rsidP="002439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 xml:space="preserve">C) OBJECTIVE TYPE QUESTION </w:t>
      </w:r>
      <w:r w:rsidR="0021143C" w:rsidRPr="00A02F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Answer any 3 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1143C" w:rsidRPr="00A02F1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02F13">
        <w:rPr>
          <w:rFonts w:ascii="Times New Roman" w:eastAsia="Times New Roman" w:hAnsi="Times New Roman" w:cs="Times New Roman"/>
          <w:b/>
          <w:sz w:val="24"/>
          <w:szCs w:val="24"/>
        </w:rPr>
        <w:t xml:space="preserve"> x 5)</w:t>
      </w:r>
    </w:p>
    <w:p w14:paraId="16FC3457" w14:textId="77777777" w:rsidR="00870A4E" w:rsidRPr="00A02F13" w:rsidRDefault="00870A4E" w:rsidP="0021143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2F13">
        <w:rPr>
          <w:rFonts w:ascii="Times New Roman" w:hAnsi="Times New Roman" w:cs="Times New Roman"/>
          <w:noProof/>
          <w:sz w:val="24"/>
          <w:szCs w:val="24"/>
        </w:rPr>
        <w:t>Rationale of hip abductor training in OA knee</w:t>
      </w:r>
    </w:p>
    <w:p w14:paraId="6470AA5F" w14:textId="77777777" w:rsidR="00870A4E" w:rsidRPr="00A02F13" w:rsidRDefault="00870A4E" w:rsidP="0021143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2F13">
        <w:rPr>
          <w:rFonts w:ascii="Times New Roman" w:hAnsi="Times New Roman" w:cs="Times New Roman"/>
          <w:noProof/>
          <w:sz w:val="24"/>
          <w:szCs w:val="24"/>
        </w:rPr>
        <w:t>Name the strengthening exercises prescribed for lateral epicondylitis in detail</w:t>
      </w:r>
    </w:p>
    <w:p w14:paraId="4E6C2181" w14:textId="77777777" w:rsidR="0021143C" w:rsidRPr="00A02F13" w:rsidRDefault="00870A4E" w:rsidP="0021143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A02F13">
        <w:rPr>
          <w:rFonts w:ascii="Times New Roman" w:hAnsi="Times New Roman" w:cs="Times New Roman"/>
          <w:noProof/>
          <w:sz w:val="24"/>
          <w:szCs w:val="24"/>
        </w:rPr>
        <w:t>What are the special tests used for diagnosis of ACL and lateral meniscus injury (explain two each)</w:t>
      </w:r>
    </w:p>
    <w:p w14:paraId="7EBE04B9" w14:textId="6C6EA789" w:rsidR="0024396D" w:rsidRPr="0021143C" w:rsidRDefault="00A02F13" w:rsidP="0021143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</w:pPr>
      <w:r w:rsidRPr="00A02F13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E3465" wp14:editId="3812446D">
                <wp:simplePos x="0" y="0"/>
                <wp:positionH relativeFrom="column">
                  <wp:posOffset>2162175</wp:posOffset>
                </wp:positionH>
                <wp:positionV relativeFrom="paragraph">
                  <wp:posOffset>1971040</wp:posOffset>
                </wp:positionV>
                <wp:extent cx="12573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5B2A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55.2pt" to="269.2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1143C" w:rsidRPr="00A02F13">
        <w:rPr>
          <w:rFonts w:ascii="Times New Roman" w:hAnsi="Times New Roman" w:cs="Times New Roman"/>
          <w:noProof/>
          <w:sz w:val="24"/>
          <w:szCs w:val="24"/>
        </w:rPr>
        <w:t>Define phalens and reverese phalens test</w:t>
      </w:r>
      <w:r w:rsidR="00F54078" w:rsidRPr="00A02F13">
        <w:rPr>
          <w:rFonts w:ascii="Times New Roman" w:hAnsi="Times New Roman" w:cs="Times New Roman"/>
          <w:noProof/>
          <w:sz w:val="24"/>
          <w:szCs w:val="24"/>
        </w:rPr>
        <w:t xml:space="preserve"> for tunnel syndrome of wrist</w:t>
      </w:r>
      <w:r w:rsidR="0024396D" w:rsidRPr="00A02F1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4396D" w:rsidRPr="00A02F13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</w:r>
      <w:r w:rsidR="0024396D" w:rsidRPr="00A02F13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lastRenderedPageBreak/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  <w:t xml:space="preserve">             </w:t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  <w:r w:rsidR="0024396D" w:rsidRPr="0021143C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br/>
      </w:r>
    </w:p>
    <w:p w14:paraId="1FA49569" w14:textId="77777777" w:rsidR="0024396D" w:rsidRDefault="0024396D"/>
    <w:sectPr w:rsidR="0024396D" w:rsidSect="002439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A96C28"/>
    <w:multiLevelType w:val="hybridMultilevel"/>
    <w:tmpl w:val="055E3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31E5"/>
    <w:multiLevelType w:val="hybridMultilevel"/>
    <w:tmpl w:val="B0FC24A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F8173A"/>
    <w:multiLevelType w:val="hybridMultilevel"/>
    <w:tmpl w:val="8CA657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6D"/>
    <w:rsid w:val="0021143C"/>
    <w:rsid w:val="0024396D"/>
    <w:rsid w:val="00530B6D"/>
    <w:rsid w:val="00870A4E"/>
    <w:rsid w:val="00A02F13"/>
    <w:rsid w:val="00C64063"/>
    <w:rsid w:val="00CD4017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0463"/>
  <w15:chartTrackingRefBased/>
  <w15:docId w15:val="{B9B23F05-8ADA-4BEF-86E3-D68B17D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96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kumar pradhan</dc:creator>
  <cp:keywords/>
  <dc:description/>
  <cp:lastModifiedBy>Registration</cp:lastModifiedBy>
  <cp:revision>3</cp:revision>
  <cp:lastPrinted>2025-07-07T09:58:00Z</cp:lastPrinted>
  <dcterms:created xsi:type="dcterms:W3CDTF">2025-07-07T04:03:00Z</dcterms:created>
  <dcterms:modified xsi:type="dcterms:W3CDTF">2025-07-07T10:39:00Z</dcterms:modified>
</cp:coreProperties>
</file>